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95" w:rsidRDefault="00DC50BA" w:rsidP="00DC50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Arizona Historical Society</w:t>
      </w:r>
    </w:p>
    <w:p w:rsidR="00DC50BA" w:rsidRDefault="00DC50BA" w:rsidP="00DC50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Outreach Committee of the Board of Directors</w:t>
      </w:r>
    </w:p>
    <w:p w:rsidR="00DC50BA" w:rsidRDefault="00DC50BA" w:rsidP="00DC50BA">
      <w:pPr>
        <w:spacing w:after="0" w:line="240" w:lineRule="auto"/>
        <w:jc w:val="center"/>
        <w:rPr>
          <w:b/>
          <w:sz w:val="24"/>
          <w:szCs w:val="24"/>
        </w:rPr>
      </w:pPr>
    </w:p>
    <w:p w:rsidR="00DC50BA" w:rsidRDefault="00DC50BA" w:rsidP="00DC50BA">
      <w:pPr>
        <w:spacing w:after="0" w:line="240" w:lineRule="auto"/>
        <w:jc w:val="center"/>
        <w:rPr>
          <w:b/>
          <w:sz w:val="24"/>
          <w:szCs w:val="24"/>
        </w:rPr>
      </w:pPr>
    </w:p>
    <w:p w:rsidR="00DC50BA" w:rsidRDefault="00DC50BA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meeting of the Community Outreach Committee w</w:t>
      </w:r>
      <w:r w:rsidR="00D55318">
        <w:rPr>
          <w:sz w:val="24"/>
          <w:szCs w:val="24"/>
        </w:rPr>
        <w:t>as held on September 24, 2018 in</w:t>
      </w:r>
      <w:r>
        <w:rPr>
          <w:sz w:val="24"/>
          <w:szCs w:val="24"/>
        </w:rPr>
        <w:t xml:space="preserve"> the Conference Room of the Arizona Heritage Center at Papago Park, 1300 North College Avenue, Tempe, Arizona.</w:t>
      </w:r>
    </w:p>
    <w:p w:rsidR="00DC50BA" w:rsidRDefault="00DC50BA" w:rsidP="00DC50BA">
      <w:pPr>
        <w:spacing w:after="0" w:line="240" w:lineRule="auto"/>
        <w:rPr>
          <w:sz w:val="24"/>
          <w:szCs w:val="24"/>
        </w:rPr>
      </w:pPr>
    </w:p>
    <w:p w:rsidR="00DC50BA" w:rsidRDefault="00DC50BA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Members in Attendance:  Janice Bryson, Doug Barlow, Tom Foster, Lorna Brooks</w:t>
      </w:r>
    </w:p>
    <w:p w:rsidR="00DC50BA" w:rsidRDefault="00DC50BA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 Robert Ballard</w:t>
      </w:r>
    </w:p>
    <w:p w:rsidR="00DC50BA" w:rsidRDefault="00DC50BA" w:rsidP="00DC50BA">
      <w:pPr>
        <w:spacing w:after="0" w:line="240" w:lineRule="auto"/>
        <w:rPr>
          <w:sz w:val="24"/>
          <w:szCs w:val="24"/>
        </w:rPr>
      </w:pPr>
    </w:p>
    <w:p w:rsidR="00DC50BA" w:rsidRDefault="00DC50BA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 Attendance:   Susan Irwin</w:t>
      </w:r>
    </w:p>
    <w:p w:rsidR="00DC50BA" w:rsidRDefault="00DC50BA" w:rsidP="00DC50BA">
      <w:pPr>
        <w:spacing w:after="0" w:line="240" w:lineRule="auto"/>
        <w:rPr>
          <w:sz w:val="24"/>
          <w:szCs w:val="24"/>
        </w:rPr>
      </w:pPr>
    </w:p>
    <w:p w:rsidR="00DC50BA" w:rsidRDefault="00DC50BA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called to order </w:t>
      </w:r>
      <w:r w:rsidR="00D55318">
        <w:rPr>
          <w:sz w:val="24"/>
          <w:szCs w:val="24"/>
        </w:rPr>
        <w:t xml:space="preserve">at 10:30 a.m. </w:t>
      </w:r>
      <w:r>
        <w:rPr>
          <w:sz w:val="24"/>
          <w:szCs w:val="24"/>
        </w:rPr>
        <w:t>by Chairman Janice Bryson.</w:t>
      </w:r>
    </w:p>
    <w:p w:rsidR="00DC50BA" w:rsidRDefault="00DC50BA" w:rsidP="00DC50BA">
      <w:pPr>
        <w:spacing w:after="0" w:line="240" w:lineRule="auto"/>
        <w:rPr>
          <w:sz w:val="24"/>
          <w:szCs w:val="24"/>
        </w:rPr>
      </w:pPr>
    </w:p>
    <w:p w:rsidR="00DC50BA" w:rsidRDefault="00DC50BA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was called and a quorum was present.</w:t>
      </w:r>
    </w:p>
    <w:p w:rsidR="00DC50BA" w:rsidRDefault="00DC50BA" w:rsidP="00DC50BA">
      <w:pPr>
        <w:spacing w:after="0" w:line="240" w:lineRule="auto"/>
        <w:rPr>
          <w:sz w:val="24"/>
          <w:szCs w:val="24"/>
        </w:rPr>
      </w:pPr>
    </w:p>
    <w:p w:rsidR="00DC50BA" w:rsidRDefault="00DC50BA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museum requests for Arizona Historical Society certification had been received for review by the Community Outreach Committee.</w:t>
      </w:r>
    </w:p>
    <w:p w:rsidR="00DC50BA" w:rsidRDefault="00DC50BA" w:rsidP="00DC50BA">
      <w:pPr>
        <w:spacing w:after="0" w:line="240" w:lineRule="auto"/>
        <w:rPr>
          <w:sz w:val="24"/>
          <w:szCs w:val="24"/>
        </w:rPr>
      </w:pPr>
    </w:p>
    <w:p w:rsidR="00DC50BA" w:rsidRDefault="00DC50BA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2018-2019 small grant requests from our affiliated and certificated museums were reviewed. Robe</w:t>
      </w:r>
      <w:r w:rsidR="00D55318">
        <w:rPr>
          <w:sz w:val="24"/>
          <w:szCs w:val="24"/>
        </w:rPr>
        <w:t xml:space="preserve">rt Ballard had sent his </w:t>
      </w:r>
      <w:r>
        <w:rPr>
          <w:sz w:val="24"/>
          <w:szCs w:val="24"/>
        </w:rPr>
        <w:t xml:space="preserve">written review of each request to Chairman Bryson. </w:t>
      </w:r>
      <w:r w:rsidR="00D55318">
        <w:rPr>
          <w:sz w:val="24"/>
          <w:szCs w:val="24"/>
        </w:rPr>
        <w:t xml:space="preserve">Discussions were held and recommendations made for each of the 31 grant requests. Attached is a list of the museums requesting grants and the recommended grant amount to be </w:t>
      </w:r>
      <w:proofErr w:type="gramStart"/>
      <w:r w:rsidR="00D55318">
        <w:rPr>
          <w:sz w:val="24"/>
          <w:szCs w:val="24"/>
        </w:rPr>
        <w:t>awarded.</w:t>
      </w:r>
      <w:proofErr w:type="gramEnd"/>
      <w:r w:rsidR="00D55318">
        <w:rPr>
          <w:sz w:val="24"/>
          <w:szCs w:val="24"/>
        </w:rPr>
        <w:t xml:space="preserve"> The recommendations will be voted on for approval at the Arizona Historical Society Board meeting on October 5, 2018 in Tombstone.</w:t>
      </w:r>
      <w:bookmarkStart w:id="0" w:name="_GoBack"/>
      <w:bookmarkEnd w:id="0"/>
    </w:p>
    <w:p w:rsidR="00D55318" w:rsidRDefault="00D55318" w:rsidP="00DC50BA">
      <w:pPr>
        <w:spacing w:after="0" w:line="240" w:lineRule="auto"/>
        <w:rPr>
          <w:sz w:val="24"/>
          <w:szCs w:val="24"/>
        </w:rPr>
      </w:pPr>
    </w:p>
    <w:p w:rsidR="00D55318" w:rsidRDefault="00D55318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no items for consideration at future meetings. Meeting was adjourned at 1:00 p.m.</w:t>
      </w:r>
    </w:p>
    <w:p w:rsidR="00D55318" w:rsidRDefault="00D55318" w:rsidP="00DC50BA">
      <w:pPr>
        <w:spacing w:after="0" w:line="240" w:lineRule="auto"/>
        <w:rPr>
          <w:sz w:val="24"/>
          <w:szCs w:val="24"/>
        </w:rPr>
      </w:pPr>
    </w:p>
    <w:p w:rsidR="00D55318" w:rsidRDefault="00D55318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D55318" w:rsidRDefault="00D55318" w:rsidP="00DC50BA">
      <w:pPr>
        <w:spacing w:after="0" w:line="240" w:lineRule="auto"/>
        <w:rPr>
          <w:sz w:val="24"/>
          <w:szCs w:val="24"/>
        </w:rPr>
      </w:pPr>
    </w:p>
    <w:p w:rsidR="00D55318" w:rsidRDefault="00D55318" w:rsidP="00DC50BA">
      <w:pPr>
        <w:spacing w:after="0" w:line="240" w:lineRule="auto"/>
        <w:rPr>
          <w:sz w:val="24"/>
          <w:szCs w:val="24"/>
        </w:rPr>
      </w:pPr>
    </w:p>
    <w:p w:rsidR="00D55318" w:rsidRDefault="00D55318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Janice Bryson</w:t>
      </w:r>
    </w:p>
    <w:p w:rsidR="00D55318" w:rsidRDefault="00D55318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</w:t>
      </w:r>
    </w:p>
    <w:p w:rsidR="00D55318" w:rsidRDefault="00D55318" w:rsidP="00DC50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Outreach Committee</w:t>
      </w:r>
    </w:p>
    <w:p w:rsidR="00D55318" w:rsidRDefault="00D55318" w:rsidP="00DC50BA">
      <w:pPr>
        <w:spacing w:after="0" w:line="240" w:lineRule="auto"/>
        <w:rPr>
          <w:sz w:val="24"/>
          <w:szCs w:val="24"/>
        </w:rPr>
      </w:pPr>
    </w:p>
    <w:p w:rsidR="00DC50BA" w:rsidRPr="00DC50BA" w:rsidRDefault="00DC50BA" w:rsidP="00DC50BA">
      <w:pPr>
        <w:spacing w:after="0" w:line="240" w:lineRule="auto"/>
        <w:rPr>
          <w:sz w:val="24"/>
          <w:szCs w:val="24"/>
        </w:rPr>
      </w:pPr>
    </w:p>
    <w:sectPr w:rsidR="00DC50BA" w:rsidRPr="00DC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A"/>
    <w:rsid w:val="00D55318"/>
    <w:rsid w:val="00DC50BA"/>
    <w:rsid w:val="00FB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D4F8A-9111-4973-B9C9-53276F7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Bryson</dc:creator>
  <cp:keywords/>
  <dc:description/>
  <cp:lastModifiedBy>Janice Bryson</cp:lastModifiedBy>
  <cp:revision>1</cp:revision>
  <dcterms:created xsi:type="dcterms:W3CDTF">2018-09-27T15:46:00Z</dcterms:created>
  <dcterms:modified xsi:type="dcterms:W3CDTF">2018-09-27T16:05:00Z</dcterms:modified>
</cp:coreProperties>
</file>